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7B3" w:rsidRDefault="008267B3" w:rsidP="009330E3">
      <w:pPr>
        <w:tabs>
          <w:tab w:val="left" w:pos="967"/>
          <w:tab w:val="center" w:pos="4677"/>
          <w:tab w:val="left" w:pos="6022"/>
        </w:tabs>
        <w:spacing w:after="0" w:line="360" w:lineRule="auto"/>
        <w:rPr>
          <w:rFonts w:ascii="Times New Roman" w:hAnsi="Times New Roman" w:cs="Times New Roman"/>
          <w:sz w:val="28"/>
          <w:szCs w:val="28"/>
        </w:rPr>
      </w:pPr>
      <w:r w:rsidRPr="008267B3">
        <w:rPr>
          <w:rFonts w:ascii="Times New Roman" w:hAnsi="Times New Roman" w:cs="Times New Roman"/>
          <w:sz w:val="28"/>
          <w:szCs w:val="28"/>
        </w:rPr>
        <w:t>Доклад на тему «Изучение малой родины – один из аспектов духовно-нравственного воспитания младших школьников»</w:t>
      </w:r>
    </w:p>
    <w:p w:rsidR="008267B3" w:rsidRDefault="008267B3" w:rsidP="009330E3">
      <w:pPr>
        <w:tabs>
          <w:tab w:val="left" w:pos="967"/>
          <w:tab w:val="center" w:pos="4677"/>
          <w:tab w:val="left" w:pos="6022"/>
        </w:tabs>
        <w:spacing w:after="0" w:line="360" w:lineRule="auto"/>
        <w:jc w:val="right"/>
        <w:rPr>
          <w:rFonts w:ascii="Times New Roman" w:hAnsi="Times New Roman" w:cs="Times New Roman"/>
          <w:sz w:val="28"/>
          <w:szCs w:val="28"/>
        </w:rPr>
      </w:pPr>
      <w:r w:rsidRPr="008267B3">
        <w:rPr>
          <w:rFonts w:ascii="Times New Roman" w:hAnsi="Times New Roman" w:cs="Times New Roman"/>
          <w:sz w:val="28"/>
          <w:szCs w:val="28"/>
        </w:rPr>
        <w:t>Автор: Нестеренко Ирина Владимировна,</w:t>
      </w:r>
    </w:p>
    <w:p w:rsidR="008267B3" w:rsidRDefault="008267B3" w:rsidP="009330E3">
      <w:pPr>
        <w:tabs>
          <w:tab w:val="left" w:pos="967"/>
          <w:tab w:val="center" w:pos="4677"/>
          <w:tab w:val="left" w:pos="6022"/>
        </w:tabs>
        <w:spacing w:after="0" w:line="360" w:lineRule="auto"/>
        <w:jc w:val="right"/>
        <w:rPr>
          <w:rFonts w:ascii="Times New Roman" w:hAnsi="Times New Roman" w:cs="Times New Roman"/>
          <w:sz w:val="28"/>
          <w:szCs w:val="28"/>
        </w:rPr>
      </w:pPr>
      <w:r w:rsidRPr="008267B3">
        <w:rPr>
          <w:rFonts w:ascii="Times New Roman" w:hAnsi="Times New Roman" w:cs="Times New Roman"/>
          <w:sz w:val="28"/>
          <w:szCs w:val="28"/>
        </w:rPr>
        <w:t>учитель начальных классов МБОУ СОШ № 19</w:t>
      </w:r>
    </w:p>
    <w:p w:rsidR="001E558D" w:rsidRPr="008267B3" w:rsidRDefault="008267B3" w:rsidP="009330E3">
      <w:pPr>
        <w:tabs>
          <w:tab w:val="left" w:pos="967"/>
          <w:tab w:val="center" w:pos="4677"/>
          <w:tab w:val="left" w:pos="6022"/>
        </w:tabs>
        <w:spacing w:after="0" w:line="360" w:lineRule="auto"/>
        <w:jc w:val="right"/>
        <w:rPr>
          <w:rFonts w:ascii="Times New Roman" w:hAnsi="Times New Roman" w:cs="Times New Roman"/>
          <w:sz w:val="28"/>
          <w:szCs w:val="28"/>
        </w:rPr>
      </w:pPr>
      <w:r w:rsidRPr="008267B3">
        <w:rPr>
          <w:rFonts w:ascii="Times New Roman" w:hAnsi="Times New Roman" w:cs="Times New Roman"/>
          <w:sz w:val="28"/>
          <w:szCs w:val="28"/>
        </w:rPr>
        <w:t>г. Черногорска</w:t>
      </w:r>
      <w:r>
        <w:rPr>
          <w:rFonts w:ascii="Times New Roman" w:hAnsi="Times New Roman" w:cs="Times New Roman"/>
          <w:sz w:val="28"/>
          <w:szCs w:val="28"/>
        </w:rPr>
        <w:t>,</w:t>
      </w:r>
      <w:r w:rsidRPr="008267B3">
        <w:rPr>
          <w:rFonts w:ascii="Times New Roman" w:hAnsi="Times New Roman" w:cs="Times New Roman"/>
          <w:sz w:val="28"/>
          <w:szCs w:val="28"/>
        </w:rPr>
        <w:t xml:space="preserve"> Республика Хакасия</w:t>
      </w:r>
    </w:p>
    <w:p w:rsidR="00A03851" w:rsidRPr="00995092" w:rsidRDefault="00A03851" w:rsidP="008267B3">
      <w:pPr>
        <w:pStyle w:val="a3"/>
        <w:shd w:val="clear" w:color="auto" w:fill="FFFFFF"/>
        <w:spacing w:line="360" w:lineRule="auto"/>
        <w:rPr>
          <w:color w:val="201600"/>
          <w:sz w:val="28"/>
          <w:szCs w:val="28"/>
        </w:rPr>
      </w:pPr>
      <w:r w:rsidRPr="008267B3">
        <w:rPr>
          <w:color w:val="000000"/>
          <w:sz w:val="28"/>
          <w:szCs w:val="28"/>
        </w:rPr>
        <w:t xml:space="preserve">           </w:t>
      </w:r>
      <w:r w:rsidRPr="008267B3">
        <w:rPr>
          <w:color w:val="201600"/>
          <w:sz w:val="28"/>
          <w:szCs w:val="28"/>
        </w:rPr>
        <w:t>Малая Родина. У каждого человека она</w:t>
      </w:r>
      <w:r w:rsidRPr="00995092">
        <w:rPr>
          <w:color w:val="201600"/>
          <w:sz w:val="28"/>
          <w:szCs w:val="28"/>
        </w:rPr>
        <w:t xml:space="preserve"> своя, но для всех является той путеводной звездой, которая на протяжении всей жизни определяет очень многое, если не сказать — всё. Не земля вообще, а край, где родился и вырос, где светят звёзды детства, — именно это необходимо каждому человеку. </w:t>
      </w:r>
      <w:r w:rsidRPr="00995092">
        <w:rPr>
          <w:color w:val="000000"/>
          <w:sz w:val="28"/>
          <w:szCs w:val="28"/>
        </w:rPr>
        <w:t xml:space="preserve"> </w:t>
      </w:r>
      <w:r w:rsidRPr="00995092">
        <w:rPr>
          <w:color w:val="201600"/>
          <w:sz w:val="28"/>
          <w:szCs w:val="28"/>
        </w:rPr>
        <w:t>Краеведение — это своеобразный «родительский сундучок». Это — совокупность наследства, оставленного нам предками. Это — живая легенда и бабушкины рассказы, обычаи родного края и богатства недр, полей, лесов, трудовые достижения и ратные свершения отцов и дедов. Это — опыт хозяйственного освоения края и его вековая культура. Это — то самое наследство, которое мы должны не только использовать по назначению в жизни, а и беречь, как зеницу ока, развивая и распространяя ее среди потомков.</w:t>
      </w:r>
      <w:r w:rsidR="00995092">
        <w:rPr>
          <w:color w:val="201600"/>
          <w:sz w:val="28"/>
          <w:szCs w:val="28"/>
        </w:rPr>
        <w:t xml:space="preserve"> </w:t>
      </w:r>
      <w:r w:rsidRPr="00995092">
        <w:rPr>
          <w:color w:val="201600"/>
          <w:sz w:val="28"/>
          <w:szCs w:val="28"/>
        </w:rPr>
        <w:t>Краеведение — это, прежде всего, золотой запас нашей духовности. Это — кладезь на века, залог нашего суверенитета в глазах других народов.</w:t>
      </w:r>
    </w:p>
    <w:p w:rsidR="00A03851" w:rsidRPr="00995092" w:rsidRDefault="00995092" w:rsidP="008267B3">
      <w:pPr>
        <w:pStyle w:val="a3"/>
        <w:shd w:val="clear" w:color="auto" w:fill="FFFFFF"/>
        <w:spacing w:line="360" w:lineRule="auto"/>
        <w:rPr>
          <w:color w:val="201600"/>
          <w:sz w:val="28"/>
          <w:szCs w:val="28"/>
        </w:rPr>
      </w:pPr>
      <w:r>
        <w:rPr>
          <w:color w:val="201600"/>
          <w:sz w:val="28"/>
          <w:szCs w:val="28"/>
        </w:rPr>
        <w:t xml:space="preserve">      </w:t>
      </w:r>
      <w:r w:rsidR="00A03851" w:rsidRPr="00995092">
        <w:rPr>
          <w:color w:val="201600"/>
          <w:sz w:val="28"/>
          <w:szCs w:val="28"/>
        </w:rPr>
        <w:t>Наша республика сегодня является уникальным регионом, по многообразию представленных в ней этносов, культур, языков. Каждый из нас</w:t>
      </w:r>
      <w:r w:rsidR="007C4B1E">
        <w:rPr>
          <w:color w:val="201600"/>
          <w:sz w:val="28"/>
          <w:szCs w:val="28"/>
        </w:rPr>
        <w:t xml:space="preserve"> называет Хакасию своей Родиной. </w:t>
      </w:r>
      <w:r w:rsidR="00A03851" w:rsidRPr="00995092">
        <w:rPr>
          <w:color w:val="201600"/>
          <w:sz w:val="28"/>
          <w:szCs w:val="28"/>
        </w:rPr>
        <w:t xml:space="preserve"> Но этого мало. Свою республику надо ещё уметь любить от всей души. А это значит, что какой бы национальности мы не были, мы должны знать историю, культуру своей Родины, своего народа.</w:t>
      </w:r>
    </w:p>
    <w:p w:rsidR="00A03851" w:rsidRPr="00995092" w:rsidRDefault="00A03851" w:rsidP="008267B3">
      <w:pPr>
        <w:pStyle w:val="a3"/>
        <w:shd w:val="clear" w:color="auto" w:fill="FFFFFF"/>
        <w:spacing w:line="360" w:lineRule="auto"/>
        <w:rPr>
          <w:color w:val="000000"/>
          <w:sz w:val="28"/>
          <w:szCs w:val="28"/>
        </w:rPr>
      </w:pPr>
      <w:r w:rsidRPr="00995092">
        <w:rPr>
          <w:color w:val="201600"/>
          <w:sz w:val="28"/>
          <w:szCs w:val="28"/>
        </w:rPr>
        <w:t>Изучение, знание культуры и истории облагораживает человека, обогащает духовно.</w:t>
      </w:r>
      <w:r w:rsidR="00995092">
        <w:rPr>
          <w:color w:val="201600"/>
          <w:sz w:val="28"/>
          <w:szCs w:val="28"/>
        </w:rPr>
        <w:t xml:space="preserve"> </w:t>
      </w:r>
      <w:r w:rsidRPr="00995092">
        <w:rPr>
          <w:color w:val="000000"/>
          <w:sz w:val="28"/>
          <w:szCs w:val="28"/>
        </w:rPr>
        <w:t xml:space="preserve"> Одной из форм изучения местного края, его истории и современного состояния являются историко-краеведческие экскурсии. </w:t>
      </w:r>
      <w:r w:rsidRPr="00995092">
        <w:rPr>
          <w:color w:val="000000"/>
          <w:sz w:val="28"/>
          <w:szCs w:val="28"/>
        </w:rPr>
        <w:lastRenderedPageBreak/>
        <w:t xml:space="preserve">Изучаемый на уроках материал дополняется конкретными наблюдениями на экскурсиях, которые помогают выработать правильное представление об окружающей действительности, способствуют расширению кругозора учащихся. Изучение вещественных памятников позволяет показать учащимся труд народа, воспроизвести крупные исторические события. </w:t>
      </w:r>
    </w:p>
    <w:p w:rsidR="00A03851" w:rsidRPr="00995092" w:rsidRDefault="003C72D8" w:rsidP="008267B3">
      <w:pPr>
        <w:pStyle w:val="a3"/>
        <w:spacing w:before="0" w:beforeAutospacing="0" w:after="0" w:afterAutospacing="0" w:line="360" w:lineRule="auto"/>
        <w:rPr>
          <w:color w:val="000000"/>
          <w:sz w:val="28"/>
          <w:szCs w:val="28"/>
        </w:rPr>
      </w:pPr>
      <w:r>
        <w:rPr>
          <w:color w:val="000000"/>
          <w:sz w:val="28"/>
          <w:szCs w:val="28"/>
        </w:rPr>
        <w:t xml:space="preserve">        </w:t>
      </w:r>
      <w:r w:rsidR="00A03851" w:rsidRPr="00995092">
        <w:rPr>
          <w:color w:val="000000"/>
          <w:sz w:val="28"/>
          <w:szCs w:val="28"/>
        </w:rPr>
        <w:t>Экскурсии помогают учащимся установить связь между содержанием учебника, урока и окружающей действительностью, учит школьников видеть историю вокруг себя.</w:t>
      </w:r>
      <w:r w:rsidR="00995092">
        <w:rPr>
          <w:color w:val="000000"/>
          <w:sz w:val="28"/>
          <w:szCs w:val="28"/>
        </w:rPr>
        <w:t xml:space="preserve"> </w:t>
      </w:r>
      <w:r w:rsidR="00A03851" w:rsidRPr="00995092">
        <w:rPr>
          <w:color w:val="000000"/>
          <w:sz w:val="28"/>
          <w:szCs w:val="28"/>
        </w:rPr>
        <w:t>Экскурсии дают возможность учащимся знакомиться с подлинными памятниками истории, краеведческими объектами в их естественных у</w:t>
      </w:r>
      <w:r w:rsidR="009330E3">
        <w:rPr>
          <w:color w:val="000000"/>
          <w:sz w:val="28"/>
          <w:szCs w:val="28"/>
        </w:rPr>
        <w:t>словиях. На экскурсии, в отличие</w:t>
      </w:r>
      <w:r w:rsidR="00A03851" w:rsidRPr="00995092">
        <w:rPr>
          <w:color w:val="000000"/>
          <w:sz w:val="28"/>
          <w:szCs w:val="28"/>
        </w:rPr>
        <w:t xml:space="preserve"> от урока, объектом познания и воспитания всегда бывают средства наглядности, в основном</w:t>
      </w:r>
      <w:r w:rsidR="009330E3">
        <w:rPr>
          <w:color w:val="000000"/>
          <w:sz w:val="28"/>
          <w:szCs w:val="28"/>
        </w:rPr>
        <w:t>,</w:t>
      </w:r>
      <w:r w:rsidR="00A03851" w:rsidRPr="00995092">
        <w:rPr>
          <w:color w:val="000000"/>
          <w:sz w:val="28"/>
          <w:szCs w:val="28"/>
        </w:rPr>
        <w:t xml:space="preserve"> подлинные памятники истории. </w:t>
      </w:r>
      <w:r w:rsidR="009330E3">
        <w:rPr>
          <w:color w:val="000000"/>
          <w:sz w:val="28"/>
          <w:szCs w:val="28"/>
        </w:rPr>
        <w:t>Именно эта особенность делает её</w:t>
      </w:r>
      <w:r w:rsidR="00A03851" w:rsidRPr="00995092">
        <w:rPr>
          <w:color w:val="000000"/>
          <w:sz w:val="28"/>
          <w:szCs w:val="28"/>
        </w:rPr>
        <w:t xml:space="preserve"> важнейшим средством активизации познавательной деятельности учащихся.</w:t>
      </w:r>
      <w:r w:rsidRPr="003C72D8">
        <w:rPr>
          <w:color w:val="201600"/>
          <w:sz w:val="28"/>
          <w:szCs w:val="28"/>
          <w:shd w:val="clear" w:color="auto" w:fill="FFFFFF"/>
        </w:rPr>
        <w:t xml:space="preserve"> </w:t>
      </w:r>
      <w:r w:rsidRPr="00995092">
        <w:rPr>
          <w:color w:val="201600"/>
          <w:sz w:val="28"/>
          <w:szCs w:val="28"/>
          <w:shd w:val="clear" w:color="auto" w:fill="FFFFFF"/>
        </w:rPr>
        <w:t>Экскурсионная деятельность в единстве и взаимосвязи осуществляет образовательные, воспитательные задачи, а также экологическое, нравственно-патриотическое</w:t>
      </w:r>
      <w:r w:rsidR="009330E3">
        <w:rPr>
          <w:color w:val="201600"/>
          <w:sz w:val="28"/>
          <w:szCs w:val="28"/>
          <w:shd w:val="clear" w:color="auto" w:fill="FFFFFF"/>
        </w:rPr>
        <w:t xml:space="preserve"> воспитание.</w:t>
      </w:r>
    </w:p>
    <w:p w:rsidR="00A03851" w:rsidRPr="00995092" w:rsidRDefault="00A03851" w:rsidP="008267B3">
      <w:pPr>
        <w:pStyle w:val="a3"/>
        <w:spacing w:before="0" w:beforeAutospacing="0" w:after="0" w:afterAutospacing="0" w:line="360" w:lineRule="auto"/>
        <w:rPr>
          <w:color w:val="000000"/>
          <w:sz w:val="28"/>
          <w:szCs w:val="28"/>
        </w:rPr>
      </w:pPr>
      <w:r w:rsidRPr="00995092">
        <w:rPr>
          <w:color w:val="000000"/>
          <w:sz w:val="28"/>
          <w:szCs w:val="28"/>
        </w:rPr>
        <w:t xml:space="preserve">         В своей практике приходится организовывать не только </w:t>
      </w:r>
      <w:proofErr w:type="gramStart"/>
      <w:r w:rsidRPr="00995092">
        <w:rPr>
          <w:color w:val="000000"/>
          <w:sz w:val="28"/>
          <w:szCs w:val="28"/>
        </w:rPr>
        <w:t>исторические</w:t>
      </w:r>
      <w:proofErr w:type="gramEnd"/>
      <w:r w:rsidRPr="00995092">
        <w:rPr>
          <w:color w:val="000000"/>
          <w:sz w:val="28"/>
          <w:szCs w:val="28"/>
        </w:rPr>
        <w:t xml:space="preserve"> и</w:t>
      </w:r>
    </w:p>
    <w:p w:rsidR="00A03851" w:rsidRDefault="00A03851" w:rsidP="008267B3">
      <w:pPr>
        <w:pStyle w:val="a3"/>
        <w:spacing w:before="0" w:beforeAutospacing="0" w:after="0" w:afterAutospacing="0" w:line="360" w:lineRule="auto"/>
        <w:rPr>
          <w:rStyle w:val="apple-converted-space"/>
          <w:color w:val="000000"/>
          <w:sz w:val="28"/>
          <w:szCs w:val="28"/>
        </w:rPr>
      </w:pPr>
      <w:r w:rsidRPr="00995092">
        <w:rPr>
          <w:color w:val="000000"/>
          <w:sz w:val="28"/>
          <w:szCs w:val="28"/>
        </w:rPr>
        <w:t>этнографические, но и археологические экскурсии, а также экологические экскурсии. Примером таких экскурсий могут служить</w:t>
      </w:r>
      <w:r w:rsidRPr="00995092">
        <w:rPr>
          <w:rStyle w:val="apple-converted-space"/>
          <w:color w:val="000000"/>
          <w:sz w:val="28"/>
          <w:szCs w:val="28"/>
        </w:rPr>
        <w:t> </w:t>
      </w:r>
      <w:r w:rsidR="003C72D8">
        <w:rPr>
          <w:rStyle w:val="apple-converted-space"/>
          <w:color w:val="000000"/>
          <w:sz w:val="28"/>
          <w:szCs w:val="28"/>
        </w:rPr>
        <w:t>посещение исторических и археологических мест Хакасии.</w:t>
      </w:r>
    </w:p>
    <w:p w:rsidR="006C2E6E" w:rsidRDefault="003C72D8" w:rsidP="008267B3">
      <w:pPr>
        <w:spacing w:line="360" w:lineRule="auto"/>
        <w:rPr>
          <w:rFonts w:ascii="Times New Roman" w:hAnsi="Times New Roman" w:cs="Times New Roman"/>
          <w:b/>
          <w:sz w:val="28"/>
          <w:szCs w:val="28"/>
        </w:rPr>
      </w:pPr>
      <w:r>
        <w:rPr>
          <w:rFonts w:ascii="Times New Roman" w:hAnsi="Times New Roman" w:cs="Times New Roman"/>
          <w:sz w:val="28"/>
          <w:szCs w:val="28"/>
        </w:rPr>
        <w:t xml:space="preserve">         </w:t>
      </w:r>
      <w:r w:rsidRPr="00AE5A41">
        <w:rPr>
          <w:rFonts w:ascii="Times New Roman" w:hAnsi="Times New Roman" w:cs="Times New Roman"/>
          <w:sz w:val="28"/>
          <w:szCs w:val="28"/>
        </w:rPr>
        <w:t xml:space="preserve">На весенних каникулах  я </w:t>
      </w:r>
      <w:r>
        <w:rPr>
          <w:rFonts w:ascii="Times New Roman" w:hAnsi="Times New Roman" w:cs="Times New Roman"/>
          <w:sz w:val="28"/>
          <w:szCs w:val="28"/>
        </w:rPr>
        <w:t xml:space="preserve">детьми  </w:t>
      </w:r>
      <w:r w:rsidR="001E558D">
        <w:rPr>
          <w:rFonts w:ascii="Times New Roman" w:hAnsi="Times New Roman" w:cs="Times New Roman"/>
          <w:sz w:val="28"/>
          <w:szCs w:val="28"/>
        </w:rPr>
        <w:t xml:space="preserve">несколько </w:t>
      </w:r>
      <w:r>
        <w:rPr>
          <w:rFonts w:ascii="Times New Roman" w:hAnsi="Times New Roman" w:cs="Times New Roman"/>
          <w:sz w:val="28"/>
          <w:szCs w:val="28"/>
        </w:rPr>
        <w:t xml:space="preserve">ездила </w:t>
      </w:r>
      <w:r w:rsidRPr="00AE5A41">
        <w:rPr>
          <w:rFonts w:ascii="Times New Roman" w:hAnsi="Times New Roman" w:cs="Times New Roman"/>
          <w:sz w:val="28"/>
          <w:szCs w:val="28"/>
        </w:rPr>
        <w:t xml:space="preserve"> в профилакторий "Саянская благодать".  </w:t>
      </w:r>
      <w:r>
        <w:rPr>
          <w:rFonts w:ascii="Times New Roman" w:hAnsi="Times New Roman" w:cs="Times New Roman"/>
          <w:sz w:val="28"/>
          <w:szCs w:val="28"/>
        </w:rPr>
        <w:t xml:space="preserve">   </w:t>
      </w:r>
      <w:r w:rsidRPr="00AE5A41">
        <w:rPr>
          <w:rFonts w:ascii="Times New Roman" w:hAnsi="Times New Roman" w:cs="Times New Roman"/>
          <w:sz w:val="28"/>
          <w:szCs w:val="28"/>
        </w:rPr>
        <w:t xml:space="preserve">Он находится в г. Абазе </w:t>
      </w:r>
      <w:proofErr w:type="spellStart"/>
      <w:r w:rsidRPr="00AE5A41">
        <w:rPr>
          <w:rFonts w:ascii="Times New Roman" w:hAnsi="Times New Roman" w:cs="Times New Roman"/>
          <w:sz w:val="28"/>
          <w:szCs w:val="28"/>
        </w:rPr>
        <w:t>Таштыпского</w:t>
      </w:r>
      <w:proofErr w:type="spellEnd"/>
      <w:r w:rsidRPr="00AE5A41">
        <w:rPr>
          <w:rFonts w:ascii="Times New Roman" w:hAnsi="Times New Roman" w:cs="Times New Roman"/>
          <w:sz w:val="28"/>
          <w:szCs w:val="28"/>
        </w:rPr>
        <w:t xml:space="preserve"> района. За это время мы побывали на экскурсии </w:t>
      </w:r>
      <w:r>
        <w:rPr>
          <w:rFonts w:ascii="Times New Roman" w:hAnsi="Times New Roman" w:cs="Times New Roman"/>
          <w:sz w:val="28"/>
          <w:szCs w:val="28"/>
        </w:rPr>
        <w:t xml:space="preserve">в различных  музеях </w:t>
      </w:r>
      <w:r w:rsidRPr="00AE5A41">
        <w:rPr>
          <w:rFonts w:ascii="Times New Roman" w:hAnsi="Times New Roman" w:cs="Times New Roman"/>
          <w:sz w:val="28"/>
          <w:szCs w:val="28"/>
        </w:rPr>
        <w:t xml:space="preserve"> и заповедник</w:t>
      </w:r>
      <w:r w:rsidR="008267B3">
        <w:rPr>
          <w:rFonts w:ascii="Times New Roman" w:hAnsi="Times New Roman" w:cs="Times New Roman"/>
          <w:sz w:val="28"/>
          <w:szCs w:val="28"/>
        </w:rPr>
        <w:t>е "Хакасский"</w:t>
      </w:r>
      <w:r w:rsidRPr="00AE5A41">
        <w:rPr>
          <w:rFonts w:ascii="Times New Roman" w:hAnsi="Times New Roman" w:cs="Times New Roman"/>
          <w:sz w:val="28"/>
          <w:szCs w:val="28"/>
        </w:rPr>
        <w:t xml:space="preserve">. </w:t>
      </w:r>
      <w:r>
        <w:rPr>
          <w:rFonts w:ascii="Times New Roman" w:hAnsi="Times New Roman" w:cs="Times New Roman"/>
          <w:sz w:val="28"/>
          <w:szCs w:val="28"/>
        </w:rPr>
        <w:t xml:space="preserve">Так, </w:t>
      </w:r>
      <w:r w:rsidRPr="00AE5A41">
        <w:rPr>
          <w:rFonts w:ascii="Times New Roman" w:hAnsi="Times New Roman" w:cs="Times New Roman"/>
          <w:sz w:val="28"/>
          <w:szCs w:val="28"/>
        </w:rPr>
        <w:t>отдых</w:t>
      </w:r>
      <w:r>
        <w:rPr>
          <w:rFonts w:ascii="Times New Roman" w:hAnsi="Times New Roman" w:cs="Times New Roman"/>
          <w:sz w:val="28"/>
          <w:szCs w:val="28"/>
        </w:rPr>
        <w:t xml:space="preserve"> для детей </w:t>
      </w:r>
      <w:r w:rsidRPr="00AE5A41">
        <w:rPr>
          <w:rFonts w:ascii="Times New Roman" w:hAnsi="Times New Roman" w:cs="Times New Roman"/>
          <w:sz w:val="28"/>
          <w:szCs w:val="28"/>
        </w:rPr>
        <w:t xml:space="preserve"> оказался полезным и познавательным.  </w:t>
      </w:r>
      <w:r>
        <w:rPr>
          <w:rFonts w:ascii="Times New Roman" w:hAnsi="Times New Roman" w:cs="Times New Roman"/>
          <w:b/>
          <w:sz w:val="28"/>
          <w:szCs w:val="28"/>
        </w:rPr>
        <w:t xml:space="preserve">  </w:t>
      </w:r>
    </w:p>
    <w:p w:rsidR="003C72D8" w:rsidRPr="00AE5A41" w:rsidRDefault="003C72D8" w:rsidP="008267B3">
      <w:pPr>
        <w:spacing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Pr="00AE5A41">
        <w:rPr>
          <w:rFonts w:ascii="Times New Roman" w:hAnsi="Times New Roman" w:cs="Times New Roman"/>
          <w:b/>
          <w:sz w:val="28"/>
          <w:szCs w:val="28"/>
        </w:rPr>
        <w:t>Заповедник "Хакасский</w:t>
      </w:r>
      <w:proofErr w:type="gramStart"/>
      <w:r w:rsidRPr="00AE5A41">
        <w:rPr>
          <w:rFonts w:ascii="Times New Roman" w:hAnsi="Times New Roman" w:cs="Times New Roman"/>
          <w:b/>
          <w:sz w:val="28"/>
          <w:szCs w:val="28"/>
        </w:rPr>
        <w:t>"(</w:t>
      </w:r>
      <w:proofErr w:type="gramEnd"/>
      <w:r w:rsidRPr="00AE5A41">
        <w:rPr>
          <w:rFonts w:ascii="Times New Roman" w:hAnsi="Times New Roman" w:cs="Times New Roman"/>
          <w:b/>
          <w:sz w:val="28"/>
          <w:szCs w:val="28"/>
        </w:rPr>
        <w:t>эколого - э</w:t>
      </w:r>
      <w:r w:rsidR="00D23FB9">
        <w:rPr>
          <w:rFonts w:ascii="Times New Roman" w:hAnsi="Times New Roman" w:cs="Times New Roman"/>
          <w:b/>
          <w:sz w:val="28"/>
          <w:szCs w:val="28"/>
        </w:rPr>
        <w:t>кскурсионный комплекс в г. Абаза</w:t>
      </w:r>
      <w:r w:rsidRPr="00AE5A41">
        <w:rPr>
          <w:rFonts w:ascii="Times New Roman" w:hAnsi="Times New Roman" w:cs="Times New Roman"/>
          <w:b/>
          <w:sz w:val="28"/>
          <w:szCs w:val="28"/>
        </w:rPr>
        <w:t>)</w:t>
      </w:r>
      <w:r>
        <w:rPr>
          <w:rFonts w:ascii="Times New Roman" w:hAnsi="Times New Roman" w:cs="Times New Roman"/>
          <w:b/>
          <w:sz w:val="28"/>
          <w:szCs w:val="28"/>
        </w:rPr>
        <w:t>.</w:t>
      </w:r>
    </w:p>
    <w:p w:rsidR="003C72D8" w:rsidRPr="00AE5A41" w:rsidRDefault="003C72D8" w:rsidP="008267B3">
      <w:pPr>
        <w:pStyle w:val="a3"/>
        <w:shd w:val="clear" w:color="auto" w:fill="FFFFFF" w:themeFill="background1"/>
        <w:spacing w:before="0" w:beforeAutospacing="0" w:after="225" w:afterAutospacing="0" w:line="360" w:lineRule="auto"/>
        <w:ind w:firstLine="225"/>
        <w:textAlignment w:val="baseline"/>
        <w:rPr>
          <w:sz w:val="28"/>
          <w:szCs w:val="28"/>
        </w:rPr>
      </w:pPr>
      <w:r w:rsidRPr="00AE5A41">
        <w:rPr>
          <w:sz w:val="28"/>
          <w:szCs w:val="28"/>
        </w:rPr>
        <w:t>Комплекс является ландшафтной экспозицией под открытым небом. Включает</w:t>
      </w:r>
      <w:r w:rsidRPr="005934E9">
        <w:rPr>
          <w:sz w:val="28"/>
          <w:szCs w:val="28"/>
        </w:rPr>
        <w:t> </w:t>
      </w:r>
      <w:r w:rsidRPr="00AE5A41">
        <w:rPr>
          <w:sz w:val="28"/>
          <w:szCs w:val="28"/>
        </w:rPr>
        <w:t xml:space="preserve"> в себя эколого-экскурсионную тропу «Таежная грамота», «Музей сибирских промыслов», размещенный в стилизованной избе охотника с </w:t>
      </w:r>
      <w:r w:rsidR="009330E3">
        <w:rPr>
          <w:sz w:val="28"/>
          <w:szCs w:val="28"/>
        </w:rPr>
        <w:lastRenderedPageBreak/>
        <w:t>навесом и лабазом, «В</w:t>
      </w:r>
      <w:r w:rsidRPr="00AE5A41">
        <w:rPr>
          <w:sz w:val="28"/>
          <w:szCs w:val="28"/>
        </w:rPr>
        <w:t>изит-центр</w:t>
      </w:r>
      <w:r w:rsidR="009330E3">
        <w:rPr>
          <w:sz w:val="28"/>
          <w:szCs w:val="28"/>
        </w:rPr>
        <w:t>»</w:t>
      </w:r>
      <w:r w:rsidRPr="00AE5A41">
        <w:rPr>
          <w:sz w:val="28"/>
          <w:szCs w:val="28"/>
        </w:rPr>
        <w:t>.</w:t>
      </w:r>
      <w:r>
        <w:rPr>
          <w:sz w:val="28"/>
          <w:szCs w:val="28"/>
        </w:rPr>
        <w:t xml:space="preserve">   </w:t>
      </w:r>
      <w:r w:rsidRPr="00AE5A41">
        <w:rPr>
          <w:sz w:val="28"/>
          <w:szCs w:val="28"/>
        </w:rPr>
        <w:t>На маршруте экологической тропы «Таежная грамота» гости Хакасии могут узнать о деятельности заповедника «Хакасский» и заказника федерального значения «</w:t>
      </w:r>
      <w:proofErr w:type="spellStart"/>
      <w:r w:rsidRPr="00AE5A41">
        <w:rPr>
          <w:sz w:val="28"/>
          <w:szCs w:val="28"/>
        </w:rPr>
        <w:t>Позарым</w:t>
      </w:r>
      <w:proofErr w:type="spellEnd"/>
      <w:r w:rsidRPr="00AE5A41">
        <w:rPr>
          <w:sz w:val="28"/>
          <w:szCs w:val="28"/>
        </w:rPr>
        <w:t>», познакомиться с фоновыми, а так же редкими и исчезающими видами растений и животных, лекарственными и медоносными травами, узнать об этапах роста кедра и ценности данного вида дерева.</w:t>
      </w:r>
    </w:p>
    <w:p w:rsidR="003C72D8" w:rsidRPr="00AE5A41" w:rsidRDefault="003C72D8" w:rsidP="008267B3">
      <w:pPr>
        <w:shd w:val="clear" w:color="auto" w:fill="FFFFFF" w:themeFill="background1"/>
        <w:spacing w:before="100" w:beforeAutospacing="1" w:after="100" w:afterAutospacing="1" w:line="360" w:lineRule="auto"/>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 xml:space="preserve">    </w:t>
      </w:r>
      <w:proofErr w:type="spellStart"/>
      <w:r w:rsidRPr="00AE5A41">
        <w:rPr>
          <w:rFonts w:ascii="Times New Roman" w:eastAsia="Times New Roman" w:hAnsi="Times New Roman" w:cs="Times New Roman"/>
          <w:b/>
          <w:bCs/>
          <w:kern w:val="36"/>
          <w:sz w:val="28"/>
          <w:szCs w:val="28"/>
          <w:lang w:eastAsia="ru-RU"/>
        </w:rPr>
        <w:t>Малоарбатская</w:t>
      </w:r>
      <w:proofErr w:type="spellEnd"/>
      <w:r w:rsidRPr="00AE5A41">
        <w:rPr>
          <w:rFonts w:ascii="Times New Roman" w:eastAsia="Times New Roman" w:hAnsi="Times New Roman" w:cs="Times New Roman"/>
          <w:b/>
          <w:bCs/>
          <w:kern w:val="36"/>
          <w:sz w:val="28"/>
          <w:szCs w:val="28"/>
          <w:lang w:eastAsia="ru-RU"/>
        </w:rPr>
        <w:t xml:space="preserve"> </w:t>
      </w:r>
      <w:proofErr w:type="spellStart"/>
      <w:r w:rsidRPr="00AE5A41">
        <w:rPr>
          <w:rFonts w:ascii="Times New Roman" w:eastAsia="Times New Roman" w:hAnsi="Times New Roman" w:cs="Times New Roman"/>
          <w:b/>
          <w:bCs/>
          <w:kern w:val="36"/>
          <w:sz w:val="28"/>
          <w:szCs w:val="28"/>
          <w:lang w:eastAsia="ru-RU"/>
        </w:rPr>
        <w:t>писаница</w:t>
      </w:r>
      <w:proofErr w:type="spellEnd"/>
    </w:p>
    <w:p w:rsidR="003C72D8" w:rsidRPr="00AE5A41" w:rsidRDefault="003C72D8" w:rsidP="008267B3">
      <w:pPr>
        <w:shd w:val="clear" w:color="auto" w:fill="FFFFFF" w:themeFill="background1"/>
        <w:spacing w:before="100" w:beforeAutospacing="1" w:after="100" w:afterAutospacing="1" w:line="360" w:lineRule="auto"/>
        <w:rPr>
          <w:rFonts w:ascii="Times New Roman" w:eastAsia="Times New Roman" w:hAnsi="Times New Roman" w:cs="Times New Roman"/>
          <w:sz w:val="28"/>
          <w:szCs w:val="28"/>
          <w:lang w:eastAsia="ru-RU"/>
        </w:rPr>
      </w:pPr>
      <w:r w:rsidRPr="00AE5A41">
        <w:rPr>
          <w:rFonts w:ascii="Times New Roman" w:eastAsia="Times New Roman" w:hAnsi="Times New Roman" w:cs="Times New Roman"/>
          <w:b/>
          <w:bCs/>
          <w:sz w:val="28"/>
          <w:szCs w:val="28"/>
          <w:lang w:eastAsia="ru-RU"/>
        </w:rPr>
        <w:t>Место нахождения:</w:t>
      </w:r>
      <w:r w:rsidRPr="00E226B1">
        <w:rPr>
          <w:rFonts w:ascii="Times New Roman" w:eastAsia="Times New Roman" w:hAnsi="Times New Roman" w:cs="Times New Roman"/>
          <w:sz w:val="28"/>
          <w:szCs w:val="28"/>
          <w:lang w:eastAsia="ru-RU"/>
        </w:rPr>
        <w:t> </w:t>
      </w:r>
      <w:r w:rsidRPr="00AE5A41">
        <w:rPr>
          <w:rFonts w:ascii="Times New Roman" w:eastAsia="Times New Roman" w:hAnsi="Times New Roman" w:cs="Times New Roman"/>
          <w:sz w:val="28"/>
          <w:szCs w:val="28"/>
          <w:lang w:eastAsia="ru-RU"/>
        </w:rPr>
        <w:t xml:space="preserve">скала </w:t>
      </w:r>
      <w:proofErr w:type="spellStart"/>
      <w:r w:rsidRPr="00AE5A41">
        <w:rPr>
          <w:rFonts w:ascii="Times New Roman" w:eastAsia="Times New Roman" w:hAnsi="Times New Roman" w:cs="Times New Roman"/>
          <w:sz w:val="28"/>
          <w:szCs w:val="28"/>
          <w:lang w:eastAsia="ru-RU"/>
        </w:rPr>
        <w:t>Пичиг</w:t>
      </w:r>
      <w:proofErr w:type="spellEnd"/>
      <w:proofErr w:type="gramStart"/>
      <w:r w:rsidRPr="00AE5A41">
        <w:rPr>
          <w:rFonts w:ascii="Times New Roman" w:eastAsia="Times New Roman" w:hAnsi="Times New Roman" w:cs="Times New Roman"/>
          <w:sz w:val="28"/>
          <w:szCs w:val="28"/>
          <w:lang w:eastAsia="ru-RU"/>
        </w:rPr>
        <w:t xml:space="preserve"> Х</w:t>
      </w:r>
      <w:proofErr w:type="gramEnd"/>
      <w:r w:rsidRPr="00AE5A41">
        <w:rPr>
          <w:rFonts w:ascii="Times New Roman" w:eastAsia="Times New Roman" w:hAnsi="Times New Roman" w:cs="Times New Roman"/>
          <w:sz w:val="28"/>
          <w:szCs w:val="28"/>
          <w:lang w:eastAsia="ru-RU"/>
        </w:rPr>
        <w:t xml:space="preserve">ая ("Писаная скала"), </w:t>
      </w:r>
      <w:proofErr w:type="spellStart"/>
      <w:r w:rsidRPr="00AE5A41">
        <w:rPr>
          <w:rFonts w:ascii="Times New Roman" w:eastAsia="Times New Roman" w:hAnsi="Times New Roman" w:cs="Times New Roman"/>
          <w:sz w:val="28"/>
          <w:szCs w:val="28"/>
          <w:lang w:eastAsia="ru-RU"/>
        </w:rPr>
        <w:t>Таштыпский</w:t>
      </w:r>
      <w:proofErr w:type="spellEnd"/>
      <w:r w:rsidRPr="00AE5A41">
        <w:rPr>
          <w:rFonts w:ascii="Times New Roman" w:eastAsia="Times New Roman" w:hAnsi="Times New Roman" w:cs="Times New Roman"/>
          <w:sz w:val="28"/>
          <w:szCs w:val="28"/>
          <w:lang w:eastAsia="ru-RU"/>
        </w:rPr>
        <w:t xml:space="preserve"> район Республики Хакасия</w:t>
      </w:r>
      <w:r>
        <w:rPr>
          <w:rFonts w:ascii="Times New Roman" w:eastAsia="Times New Roman" w:hAnsi="Times New Roman" w:cs="Times New Roman"/>
          <w:sz w:val="28"/>
          <w:szCs w:val="28"/>
          <w:lang w:eastAsia="ru-RU"/>
        </w:rPr>
        <w:t>.</w:t>
      </w:r>
      <w:r w:rsidR="008267B3">
        <w:rPr>
          <w:rFonts w:ascii="Times New Roman" w:eastAsia="Times New Roman" w:hAnsi="Times New Roman" w:cs="Times New Roman"/>
          <w:sz w:val="28"/>
          <w:szCs w:val="28"/>
          <w:lang w:eastAsia="ru-RU"/>
        </w:rPr>
        <w:t xml:space="preserve"> </w:t>
      </w:r>
      <w:r w:rsidRPr="00AE5A41">
        <w:rPr>
          <w:rFonts w:ascii="Times New Roman" w:eastAsia="Times New Roman" w:hAnsi="Times New Roman" w:cs="Times New Roman"/>
          <w:sz w:val="28"/>
          <w:szCs w:val="28"/>
          <w:lang w:eastAsia="ru-RU"/>
        </w:rPr>
        <w:t xml:space="preserve">Петроглифы </w:t>
      </w:r>
      <w:proofErr w:type="spellStart"/>
      <w:r w:rsidRPr="00AE5A41">
        <w:rPr>
          <w:rFonts w:ascii="Times New Roman" w:eastAsia="Times New Roman" w:hAnsi="Times New Roman" w:cs="Times New Roman"/>
          <w:sz w:val="28"/>
          <w:szCs w:val="28"/>
          <w:lang w:eastAsia="ru-RU"/>
        </w:rPr>
        <w:t>Малоарбатской</w:t>
      </w:r>
      <w:proofErr w:type="spellEnd"/>
      <w:r w:rsidRPr="00AE5A41">
        <w:rPr>
          <w:rFonts w:ascii="Times New Roman" w:eastAsia="Times New Roman" w:hAnsi="Times New Roman" w:cs="Times New Roman"/>
          <w:sz w:val="28"/>
          <w:szCs w:val="28"/>
          <w:lang w:eastAsia="ru-RU"/>
        </w:rPr>
        <w:t xml:space="preserve"> </w:t>
      </w:r>
      <w:proofErr w:type="spellStart"/>
      <w:r w:rsidRPr="00AE5A41">
        <w:rPr>
          <w:rFonts w:ascii="Times New Roman" w:eastAsia="Times New Roman" w:hAnsi="Times New Roman" w:cs="Times New Roman"/>
          <w:sz w:val="28"/>
          <w:szCs w:val="28"/>
          <w:lang w:eastAsia="ru-RU"/>
        </w:rPr>
        <w:t>писаницы</w:t>
      </w:r>
      <w:proofErr w:type="spellEnd"/>
      <w:r w:rsidRPr="00AE5A41">
        <w:rPr>
          <w:rFonts w:ascii="Times New Roman" w:eastAsia="Times New Roman" w:hAnsi="Times New Roman" w:cs="Times New Roman"/>
          <w:sz w:val="28"/>
          <w:szCs w:val="28"/>
          <w:lang w:eastAsia="ru-RU"/>
        </w:rPr>
        <w:t>, нанесённые красной охрой, находятся на скале, на высоте 1-2 метра. Все нанесённые изображения делятся на два больших периода:</w:t>
      </w:r>
      <w:r w:rsidR="006C2E6E">
        <w:rPr>
          <w:rFonts w:ascii="Times New Roman" w:eastAsia="Times New Roman" w:hAnsi="Times New Roman" w:cs="Times New Roman"/>
          <w:sz w:val="28"/>
          <w:szCs w:val="28"/>
          <w:lang w:eastAsia="ru-RU"/>
        </w:rPr>
        <w:t xml:space="preserve"> </w:t>
      </w:r>
      <w:r w:rsidRPr="009330E3">
        <w:rPr>
          <w:rFonts w:ascii="Times New Roman" w:eastAsia="Times New Roman" w:hAnsi="Times New Roman" w:cs="Times New Roman"/>
          <w:bCs/>
          <w:sz w:val="28"/>
          <w:szCs w:val="28"/>
          <w:u w:val="single"/>
          <w:lang w:eastAsia="ru-RU"/>
        </w:rPr>
        <w:t>более ранние -</w:t>
      </w:r>
      <w:r w:rsidRPr="00E226B1">
        <w:rPr>
          <w:rFonts w:ascii="Times New Roman" w:eastAsia="Times New Roman" w:hAnsi="Times New Roman" w:cs="Times New Roman"/>
          <w:sz w:val="28"/>
          <w:szCs w:val="28"/>
          <w:lang w:eastAsia="ru-RU"/>
        </w:rPr>
        <w:t> </w:t>
      </w:r>
      <w:r w:rsidRPr="00AE5A41">
        <w:rPr>
          <w:rFonts w:ascii="Times New Roman" w:eastAsia="Times New Roman" w:hAnsi="Times New Roman" w:cs="Times New Roman"/>
          <w:sz w:val="28"/>
          <w:szCs w:val="28"/>
          <w:lang w:eastAsia="ru-RU"/>
        </w:rPr>
        <w:t xml:space="preserve">антропоморфные изображения, принадлежат к Окуневской культуре (3-2 века до н.э.) и </w:t>
      </w:r>
      <w:r w:rsidRPr="009330E3">
        <w:rPr>
          <w:rFonts w:ascii="Times New Roman" w:eastAsia="Times New Roman" w:hAnsi="Times New Roman" w:cs="Times New Roman"/>
          <w:bCs/>
          <w:sz w:val="28"/>
          <w:szCs w:val="28"/>
          <w:u w:val="single"/>
          <w:lang w:eastAsia="ru-RU"/>
        </w:rPr>
        <w:t>поздние изображения</w:t>
      </w:r>
      <w:r w:rsidRPr="005934E9">
        <w:rPr>
          <w:rFonts w:ascii="Times New Roman" w:eastAsia="Times New Roman" w:hAnsi="Times New Roman" w:cs="Times New Roman"/>
          <w:sz w:val="28"/>
          <w:szCs w:val="28"/>
          <w:lang w:eastAsia="ru-RU"/>
        </w:rPr>
        <w:t> </w:t>
      </w:r>
      <w:r w:rsidRPr="00AE5A41">
        <w:rPr>
          <w:rFonts w:ascii="Times New Roman" w:eastAsia="Times New Roman" w:hAnsi="Times New Roman" w:cs="Times New Roman"/>
          <w:sz w:val="28"/>
          <w:szCs w:val="28"/>
          <w:lang w:eastAsia="ru-RU"/>
        </w:rPr>
        <w:t>наносились с середины 17 века и вплоть до начала 20 века. Музей под открытым небом МАЛОАРБАТСКАЯ ПИСАНИЦА открылся 3 сентября 2010 года.</w:t>
      </w:r>
      <w:r w:rsidRPr="00E226B1">
        <w:rPr>
          <w:rFonts w:ascii="Times New Roman" w:eastAsia="Times New Roman" w:hAnsi="Times New Roman" w:cs="Times New Roman"/>
          <w:sz w:val="28"/>
          <w:szCs w:val="28"/>
          <w:lang w:eastAsia="ru-RU"/>
        </w:rPr>
        <w:t> </w:t>
      </w:r>
    </w:p>
    <w:p w:rsidR="003C72D8" w:rsidRPr="00AE5A41" w:rsidRDefault="003C72D8" w:rsidP="008267B3">
      <w:pPr>
        <w:pStyle w:val="a3"/>
        <w:shd w:val="clear" w:color="auto" w:fill="FFFFFF" w:themeFill="background1"/>
        <w:spacing w:line="360" w:lineRule="auto"/>
        <w:ind w:firstLine="360"/>
        <w:rPr>
          <w:b/>
          <w:sz w:val="28"/>
          <w:szCs w:val="28"/>
        </w:rPr>
      </w:pPr>
      <w:r w:rsidRPr="00AE5A41">
        <w:rPr>
          <w:b/>
          <w:sz w:val="28"/>
          <w:szCs w:val="28"/>
        </w:rPr>
        <w:t xml:space="preserve">Казачья изба в селе </w:t>
      </w:r>
      <w:proofErr w:type="gramStart"/>
      <w:r w:rsidRPr="00AE5A41">
        <w:rPr>
          <w:b/>
          <w:sz w:val="28"/>
          <w:szCs w:val="28"/>
        </w:rPr>
        <w:t>Б</w:t>
      </w:r>
      <w:r w:rsidR="009330E3">
        <w:rPr>
          <w:b/>
          <w:sz w:val="28"/>
          <w:szCs w:val="28"/>
        </w:rPr>
        <w:t>ольшие</w:t>
      </w:r>
      <w:proofErr w:type="gramEnd"/>
      <w:r w:rsidRPr="00AE5A41">
        <w:rPr>
          <w:b/>
          <w:sz w:val="28"/>
          <w:szCs w:val="28"/>
        </w:rPr>
        <w:t xml:space="preserve"> </w:t>
      </w:r>
      <w:proofErr w:type="spellStart"/>
      <w:r w:rsidRPr="00AE5A41">
        <w:rPr>
          <w:b/>
          <w:sz w:val="28"/>
          <w:szCs w:val="28"/>
        </w:rPr>
        <w:t>Арбаты</w:t>
      </w:r>
      <w:proofErr w:type="spellEnd"/>
      <w:r w:rsidRPr="00AE5A41">
        <w:rPr>
          <w:b/>
          <w:sz w:val="28"/>
          <w:szCs w:val="28"/>
        </w:rPr>
        <w:t xml:space="preserve">. </w:t>
      </w:r>
    </w:p>
    <w:p w:rsidR="003C72D8" w:rsidRDefault="003C72D8" w:rsidP="008267B3">
      <w:pPr>
        <w:pStyle w:val="a3"/>
        <w:shd w:val="clear" w:color="auto" w:fill="FFFFFF" w:themeFill="background1"/>
        <w:spacing w:line="360" w:lineRule="auto"/>
        <w:ind w:firstLine="360"/>
        <w:rPr>
          <w:sz w:val="28"/>
          <w:szCs w:val="28"/>
        </w:rPr>
      </w:pPr>
      <w:r w:rsidRPr="00AE5A41">
        <w:rPr>
          <w:sz w:val="28"/>
          <w:szCs w:val="28"/>
        </w:rPr>
        <w:t>В 2011 году</w:t>
      </w:r>
      <w:r w:rsidRPr="005934E9">
        <w:rPr>
          <w:sz w:val="28"/>
          <w:szCs w:val="28"/>
        </w:rPr>
        <w:t> </w:t>
      </w:r>
      <w:r w:rsidRPr="00AE5A41">
        <w:rPr>
          <w:sz w:val="28"/>
          <w:szCs w:val="28"/>
        </w:rPr>
        <w:t xml:space="preserve"> в селе </w:t>
      </w:r>
      <w:proofErr w:type="spellStart"/>
      <w:r w:rsidRPr="00AE5A41">
        <w:rPr>
          <w:sz w:val="28"/>
          <w:szCs w:val="28"/>
        </w:rPr>
        <w:t>Арбаты</w:t>
      </w:r>
      <w:proofErr w:type="spellEnd"/>
      <w:r w:rsidRPr="00AE5A41">
        <w:rPr>
          <w:sz w:val="28"/>
          <w:szCs w:val="28"/>
        </w:rPr>
        <w:t xml:space="preserve"> </w:t>
      </w:r>
      <w:proofErr w:type="spellStart"/>
      <w:r w:rsidRPr="00AE5A41">
        <w:rPr>
          <w:sz w:val="28"/>
          <w:szCs w:val="28"/>
        </w:rPr>
        <w:t>Таштыпского</w:t>
      </w:r>
      <w:proofErr w:type="spellEnd"/>
      <w:r w:rsidRPr="00AE5A41">
        <w:rPr>
          <w:sz w:val="28"/>
          <w:szCs w:val="28"/>
        </w:rPr>
        <w:t xml:space="preserve"> района республики Хакасия состоялось открытие музея-усадьбы «Казачья изба». В селе </w:t>
      </w:r>
      <w:proofErr w:type="spellStart"/>
      <w:r w:rsidRPr="00AE5A41">
        <w:rPr>
          <w:sz w:val="28"/>
          <w:szCs w:val="28"/>
        </w:rPr>
        <w:t>Арбаты</w:t>
      </w:r>
      <w:proofErr w:type="spellEnd"/>
      <w:r w:rsidRPr="00AE5A41">
        <w:rPr>
          <w:sz w:val="28"/>
          <w:szCs w:val="28"/>
        </w:rPr>
        <w:t xml:space="preserve"> сохранился целый ряд домов, построенных более 100 лет назад. Именно в </w:t>
      </w:r>
      <w:proofErr w:type="spellStart"/>
      <w:r w:rsidRPr="00AE5A41">
        <w:rPr>
          <w:sz w:val="28"/>
          <w:szCs w:val="28"/>
        </w:rPr>
        <w:t>Таштыпском</w:t>
      </w:r>
      <w:proofErr w:type="spellEnd"/>
      <w:r w:rsidRPr="00AE5A41">
        <w:rPr>
          <w:sz w:val="28"/>
          <w:szCs w:val="28"/>
        </w:rPr>
        <w:t xml:space="preserve"> районе возникли первые поселения красноярских казаков, несших службу.</w:t>
      </w:r>
      <w:r>
        <w:rPr>
          <w:sz w:val="28"/>
          <w:szCs w:val="28"/>
        </w:rPr>
        <w:t xml:space="preserve">  </w:t>
      </w:r>
      <w:r w:rsidRPr="00AE5A41">
        <w:rPr>
          <w:sz w:val="28"/>
          <w:szCs w:val="28"/>
        </w:rPr>
        <w:t>Экспозиция музея-усадьбы посвящена быту</w:t>
      </w:r>
      <w:r w:rsidRPr="005934E9">
        <w:rPr>
          <w:sz w:val="28"/>
          <w:szCs w:val="28"/>
        </w:rPr>
        <w:t> </w:t>
      </w:r>
      <w:r w:rsidRPr="00AE5A41">
        <w:rPr>
          <w:sz w:val="28"/>
          <w:szCs w:val="28"/>
        </w:rPr>
        <w:t xml:space="preserve"> культуре первых казаков-переселенцев. Музей отражает трад</w:t>
      </w:r>
      <w:r>
        <w:rPr>
          <w:sz w:val="28"/>
          <w:szCs w:val="28"/>
        </w:rPr>
        <w:t>иции и самобытность казачества.</w:t>
      </w:r>
    </w:p>
    <w:p w:rsidR="003C72D8" w:rsidRDefault="003C72D8" w:rsidP="008267B3">
      <w:pPr>
        <w:pStyle w:val="a3"/>
        <w:shd w:val="clear" w:color="auto" w:fill="FFFFFF" w:themeFill="background1"/>
        <w:spacing w:line="360" w:lineRule="auto"/>
        <w:ind w:firstLine="360"/>
        <w:rPr>
          <w:sz w:val="28"/>
          <w:szCs w:val="28"/>
        </w:rPr>
      </w:pPr>
      <w:r>
        <w:rPr>
          <w:sz w:val="28"/>
          <w:szCs w:val="28"/>
        </w:rPr>
        <w:t xml:space="preserve">Так, </w:t>
      </w:r>
      <w:r w:rsidRPr="00AE5A41">
        <w:rPr>
          <w:sz w:val="28"/>
          <w:szCs w:val="28"/>
        </w:rPr>
        <w:t>отдых</w:t>
      </w:r>
      <w:r>
        <w:rPr>
          <w:sz w:val="28"/>
          <w:szCs w:val="28"/>
        </w:rPr>
        <w:t xml:space="preserve"> для детей </w:t>
      </w:r>
      <w:r w:rsidRPr="00AE5A41">
        <w:rPr>
          <w:sz w:val="28"/>
          <w:szCs w:val="28"/>
        </w:rPr>
        <w:t xml:space="preserve"> оказался полезным и познавательным</w:t>
      </w:r>
      <w:r w:rsidR="006C2E6E">
        <w:rPr>
          <w:sz w:val="28"/>
          <w:szCs w:val="28"/>
        </w:rPr>
        <w:t>.</w:t>
      </w:r>
    </w:p>
    <w:p w:rsidR="009330E3" w:rsidRDefault="00995092" w:rsidP="008267B3">
      <w:pPr>
        <w:spacing w:line="360" w:lineRule="auto"/>
        <w:rPr>
          <w:rFonts w:ascii="Times New Roman" w:hAnsi="Times New Roman" w:cs="Times New Roman"/>
          <w:sz w:val="28"/>
          <w:szCs w:val="28"/>
        </w:rPr>
      </w:pPr>
      <w:r w:rsidRPr="003C72D8">
        <w:rPr>
          <w:rFonts w:ascii="Times New Roman" w:hAnsi="Times New Roman" w:cs="Times New Roman"/>
          <w:color w:val="201600"/>
          <w:sz w:val="28"/>
          <w:szCs w:val="28"/>
          <w:shd w:val="clear" w:color="auto" w:fill="FFFFFF"/>
        </w:rPr>
        <w:t xml:space="preserve">     </w:t>
      </w:r>
      <w:r w:rsidR="003C72D8" w:rsidRPr="003C72D8">
        <w:rPr>
          <w:rFonts w:ascii="Times New Roman" w:hAnsi="Times New Roman" w:cs="Times New Roman"/>
          <w:sz w:val="28"/>
          <w:szCs w:val="28"/>
        </w:rPr>
        <w:t>В Стандарте второго поколения определены результаты воспитания - воспитание патриота, порядочного человека…</w:t>
      </w:r>
    </w:p>
    <w:p w:rsidR="003C72D8" w:rsidRPr="003C72D8" w:rsidRDefault="003C72D8" w:rsidP="008267B3">
      <w:pPr>
        <w:spacing w:line="360" w:lineRule="auto"/>
        <w:rPr>
          <w:rFonts w:ascii="Times New Roman" w:hAnsi="Times New Roman" w:cs="Times New Roman"/>
          <w:sz w:val="28"/>
          <w:szCs w:val="28"/>
        </w:rPr>
      </w:pPr>
      <w:r w:rsidRPr="003C72D8">
        <w:rPr>
          <w:rFonts w:ascii="Times New Roman" w:hAnsi="Times New Roman" w:cs="Times New Roman"/>
          <w:sz w:val="28"/>
          <w:szCs w:val="28"/>
        </w:rPr>
        <w:lastRenderedPageBreak/>
        <w:t xml:space="preserve"> «Родина для человека – самое дорогое и священное, без чего человек перестает быть личностью»</w:t>
      </w:r>
      <w:r w:rsidR="009330E3">
        <w:rPr>
          <w:rFonts w:ascii="Times New Roman" w:hAnsi="Times New Roman" w:cs="Times New Roman"/>
          <w:sz w:val="28"/>
          <w:szCs w:val="28"/>
        </w:rPr>
        <w:t xml:space="preserve">.  Это слова великого педагога - </w:t>
      </w:r>
      <w:bookmarkStart w:id="0" w:name="_GoBack"/>
      <w:bookmarkEnd w:id="0"/>
      <w:r w:rsidRPr="003C72D8">
        <w:rPr>
          <w:rFonts w:ascii="Times New Roman" w:hAnsi="Times New Roman" w:cs="Times New Roman"/>
          <w:sz w:val="28"/>
          <w:szCs w:val="28"/>
        </w:rPr>
        <w:t xml:space="preserve">В. А. Сухомлинский. Любить свою «малую Родину» - значит, знать, уважать и сохранять ее культуру, обычаи, традиции и окружающую среду. Патриотизм призван дать новый импульс духовному оздоровлению народа, поколение, которое возведет Россию на пьедестал, сможет приумножить национальные богатства, а уровень жизни сделать качественнее. </w:t>
      </w:r>
    </w:p>
    <w:p w:rsidR="003C72D8" w:rsidRPr="003C72D8" w:rsidRDefault="003C72D8" w:rsidP="008267B3">
      <w:pPr>
        <w:spacing w:line="360" w:lineRule="auto"/>
        <w:rPr>
          <w:rFonts w:ascii="Times New Roman" w:hAnsi="Times New Roman" w:cs="Times New Roman"/>
          <w:sz w:val="28"/>
          <w:szCs w:val="28"/>
        </w:rPr>
      </w:pPr>
      <w:r w:rsidRPr="003C72D8">
        <w:rPr>
          <w:rFonts w:ascii="Times New Roman" w:hAnsi="Times New Roman" w:cs="Times New Roman"/>
          <w:sz w:val="28"/>
          <w:szCs w:val="28"/>
        </w:rPr>
        <w:t>Приоритетным направлением в воспитательной работе считаю духовно-нравственное  и патриотическое воспитание. Нравственность и патриотизм  должны стоять впереди и вести за собой интеллект. Работая в данном направлении, опираюсь на национально-региональный компонент начального образования, целью которого,  прежде всего, является воспитание любви школьников к исторической родине, а значит – патриотических чувств, и в целом – формирование ценностной системы, обеспечивающей становление гражданственности и патриотизма.</w:t>
      </w:r>
    </w:p>
    <w:p w:rsidR="003C72D8" w:rsidRPr="009330E3" w:rsidRDefault="003C72D8" w:rsidP="008267B3">
      <w:pPr>
        <w:tabs>
          <w:tab w:val="left" w:pos="1215"/>
        </w:tabs>
        <w:spacing w:line="360" w:lineRule="auto"/>
        <w:ind w:left="-142"/>
        <w:rPr>
          <w:rFonts w:ascii="Times New Roman" w:hAnsi="Times New Roman" w:cs="Times New Roman"/>
          <w:b/>
          <w:sz w:val="28"/>
          <w:szCs w:val="28"/>
        </w:rPr>
      </w:pPr>
      <w:r w:rsidRPr="003C72D8">
        <w:rPr>
          <w:rFonts w:ascii="Times New Roman" w:hAnsi="Times New Roman" w:cs="Times New Roman"/>
          <w:sz w:val="28"/>
          <w:szCs w:val="28"/>
        </w:rPr>
        <w:t xml:space="preserve">Одной из форм воспитания патриотических чувств у учащихся является </w:t>
      </w:r>
      <w:r w:rsidRPr="009330E3">
        <w:rPr>
          <w:rFonts w:ascii="Times New Roman" w:hAnsi="Times New Roman" w:cs="Times New Roman"/>
          <w:b/>
          <w:sz w:val="28"/>
          <w:szCs w:val="28"/>
        </w:rPr>
        <w:t>привитие любви к родному краю.</w:t>
      </w:r>
    </w:p>
    <w:p w:rsidR="003C72D8" w:rsidRPr="003C72D8" w:rsidRDefault="003C72D8" w:rsidP="008267B3">
      <w:pPr>
        <w:tabs>
          <w:tab w:val="left" w:pos="-570"/>
        </w:tabs>
        <w:spacing w:line="360" w:lineRule="auto"/>
        <w:ind w:left="-540" w:firstLine="824"/>
        <w:rPr>
          <w:rFonts w:ascii="Times New Roman" w:hAnsi="Times New Roman" w:cs="Times New Roman"/>
          <w:sz w:val="28"/>
          <w:szCs w:val="28"/>
        </w:rPr>
      </w:pPr>
      <w:r w:rsidRPr="003C72D8">
        <w:rPr>
          <w:rFonts w:ascii="Times New Roman" w:hAnsi="Times New Roman" w:cs="Times New Roman"/>
          <w:sz w:val="28"/>
          <w:szCs w:val="28"/>
        </w:rPr>
        <w:t xml:space="preserve">Краеведение является необходимым компонентом регионального образовательного стандарта. Оно раскрывает детям историю, культуру и некие региональные особенности, что повышает мировоззрение и позволяет воспитать патриотизм к родному городу; приобщить детей к культуре, традициям, родной природе, местным достопримечательностям; воспитать в них любовь и привязанность к родному краю. Краеведение один из важных предметов который играет большую роль в воспитании личности. </w:t>
      </w:r>
    </w:p>
    <w:p w:rsidR="003C72D8" w:rsidRPr="003C72D8" w:rsidRDefault="003C72D8" w:rsidP="008267B3">
      <w:pPr>
        <w:spacing w:line="360" w:lineRule="auto"/>
        <w:ind w:left="-540" w:firstLine="824"/>
        <w:rPr>
          <w:rFonts w:ascii="Times New Roman" w:hAnsi="Times New Roman" w:cs="Times New Roman"/>
          <w:sz w:val="28"/>
          <w:szCs w:val="28"/>
        </w:rPr>
      </w:pPr>
      <w:r w:rsidRPr="003C72D8">
        <w:rPr>
          <w:rFonts w:ascii="Times New Roman" w:hAnsi="Times New Roman" w:cs="Times New Roman"/>
          <w:sz w:val="28"/>
          <w:szCs w:val="28"/>
        </w:rPr>
        <w:t>Образованный человек должен знать историю своей страны, историю родного края.</w:t>
      </w:r>
      <w:r w:rsidR="001E558D">
        <w:rPr>
          <w:rFonts w:ascii="Times New Roman" w:hAnsi="Times New Roman" w:cs="Times New Roman"/>
          <w:sz w:val="28"/>
          <w:szCs w:val="28"/>
        </w:rPr>
        <w:t xml:space="preserve">  </w:t>
      </w:r>
      <w:r w:rsidRPr="003C72D8">
        <w:rPr>
          <w:rFonts w:ascii="Times New Roman" w:hAnsi="Times New Roman" w:cs="Times New Roman"/>
          <w:sz w:val="28"/>
          <w:szCs w:val="28"/>
        </w:rPr>
        <w:t xml:space="preserve">Поэтому в работе большое значение придаю </w:t>
      </w:r>
      <w:r w:rsidRPr="009330E3">
        <w:rPr>
          <w:rFonts w:ascii="Times New Roman" w:hAnsi="Times New Roman" w:cs="Times New Roman"/>
          <w:b/>
          <w:sz w:val="28"/>
          <w:szCs w:val="28"/>
        </w:rPr>
        <w:t>изучению истории своего края</w:t>
      </w:r>
      <w:r w:rsidRPr="009330E3">
        <w:rPr>
          <w:rFonts w:ascii="Times New Roman" w:hAnsi="Times New Roman" w:cs="Times New Roman"/>
          <w:sz w:val="28"/>
          <w:szCs w:val="28"/>
        </w:rPr>
        <w:t>,</w:t>
      </w:r>
      <w:r w:rsidRPr="003C72D8">
        <w:rPr>
          <w:rFonts w:ascii="Times New Roman" w:hAnsi="Times New Roman" w:cs="Times New Roman"/>
          <w:sz w:val="28"/>
          <w:szCs w:val="28"/>
        </w:rPr>
        <w:t xml:space="preserve"> его настоящего и будущего, культуры, быта и традиций. Настоящий патриотизм невозможен без знания истории своей малой Родины.</w:t>
      </w:r>
    </w:p>
    <w:sectPr w:rsidR="003C72D8" w:rsidRPr="003C72D8" w:rsidSect="008267B3">
      <w:pgSz w:w="11906" w:h="16838"/>
      <w:pgMar w:top="1134" w:right="850" w:bottom="1134" w:left="1701" w:header="708" w:footer="708" w:gutter="0"/>
      <w:cols w:space="102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E5264"/>
    <w:multiLevelType w:val="multilevel"/>
    <w:tmpl w:val="146CE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CF73B72"/>
    <w:multiLevelType w:val="multilevel"/>
    <w:tmpl w:val="A0489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0A06A7F"/>
    <w:multiLevelType w:val="multilevel"/>
    <w:tmpl w:val="C6402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37713A"/>
    <w:rsid w:val="001E558D"/>
    <w:rsid w:val="002812C5"/>
    <w:rsid w:val="0037713A"/>
    <w:rsid w:val="003C72D8"/>
    <w:rsid w:val="00534F0C"/>
    <w:rsid w:val="006C2E6E"/>
    <w:rsid w:val="00776375"/>
    <w:rsid w:val="007C4B1E"/>
    <w:rsid w:val="008267B3"/>
    <w:rsid w:val="00915BC6"/>
    <w:rsid w:val="009330E3"/>
    <w:rsid w:val="00995092"/>
    <w:rsid w:val="00A03851"/>
    <w:rsid w:val="00AE6482"/>
    <w:rsid w:val="00B17EB4"/>
    <w:rsid w:val="00B46285"/>
    <w:rsid w:val="00D23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3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038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038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47136">
      <w:bodyDiv w:val="1"/>
      <w:marLeft w:val="0"/>
      <w:marRight w:val="0"/>
      <w:marTop w:val="0"/>
      <w:marBottom w:val="0"/>
      <w:divBdr>
        <w:top w:val="none" w:sz="0" w:space="0" w:color="auto"/>
        <w:left w:val="none" w:sz="0" w:space="0" w:color="auto"/>
        <w:bottom w:val="none" w:sz="0" w:space="0" w:color="auto"/>
        <w:right w:val="none" w:sz="0" w:space="0" w:color="auto"/>
      </w:divBdr>
    </w:div>
    <w:div w:id="558908383">
      <w:bodyDiv w:val="1"/>
      <w:marLeft w:val="0"/>
      <w:marRight w:val="0"/>
      <w:marTop w:val="0"/>
      <w:marBottom w:val="0"/>
      <w:divBdr>
        <w:top w:val="none" w:sz="0" w:space="0" w:color="auto"/>
        <w:left w:val="none" w:sz="0" w:space="0" w:color="auto"/>
        <w:bottom w:val="none" w:sz="0" w:space="0" w:color="auto"/>
        <w:right w:val="none" w:sz="0" w:space="0" w:color="auto"/>
      </w:divBdr>
    </w:div>
    <w:div w:id="1227836220">
      <w:bodyDiv w:val="1"/>
      <w:marLeft w:val="0"/>
      <w:marRight w:val="0"/>
      <w:marTop w:val="0"/>
      <w:marBottom w:val="0"/>
      <w:divBdr>
        <w:top w:val="none" w:sz="0" w:space="0" w:color="auto"/>
        <w:left w:val="none" w:sz="0" w:space="0" w:color="auto"/>
        <w:bottom w:val="none" w:sz="0" w:space="0" w:color="auto"/>
        <w:right w:val="none" w:sz="0" w:space="0" w:color="auto"/>
      </w:divBdr>
    </w:div>
    <w:div w:id="138421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1031</Words>
  <Characters>5878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Belka</cp:lastModifiedBy>
  <cp:revision>13</cp:revision>
  <cp:lastPrinted>2018-11-22T18:11:00Z</cp:lastPrinted>
  <dcterms:created xsi:type="dcterms:W3CDTF">2016-12-14T18:24:00Z</dcterms:created>
  <dcterms:modified xsi:type="dcterms:W3CDTF">2021-12-23T16:23:00Z</dcterms:modified>
</cp:coreProperties>
</file>